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369E" w:rsidRDefault="0087369E" w:rsidP="0087369E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87369E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4640" cy="9630383"/>
            <wp:effectExtent l="0" t="0" r="3810" b="9525"/>
            <wp:docPr id="1" name="Рисунок 1" descr="C:\Users\ICL\Pictures\2023-09-13 Уграфик24\Уграфик2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Pictures\2023-09-13 Уграфик24\Уграфик24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58"/>
                    <a:stretch/>
                  </pic:blipFill>
                  <pic:spPr bwMode="auto">
                    <a:xfrm>
                      <a:off x="0" y="0"/>
                      <a:ext cx="6649373" cy="9637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87369E" w:rsidRDefault="0087369E" w:rsidP="008736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87369E" w:rsidRDefault="0087369E" w:rsidP="0087369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Годовой календарно-образовательный график составлен в соответствии с нормативными документами:</w:t>
      </w:r>
    </w:p>
    <w:p w:rsidR="0087369E" w:rsidRDefault="0087369E" w:rsidP="0087369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1.Федеральным законом от 29.12 2012 года № 273-ФЗ </w:t>
      </w:r>
      <w:proofErr w:type="gramStart"/>
      <w:r>
        <w:rPr>
          <w:rFonts w:ascii="Times New Roman" w:hAnsi="Times New Roman" w:cs="Times New Roman"/>
          <w:sz w:val="22"/>
        </w:rPr>
        <w:t>« Об</w:t>
      </w:r>
      <w:proofErr w:type="gramEnd"/>
      <w:r>
        <w:rPr>
          <w:rFonts w:ascii="Times New Roman" w:hAnsi="Times New Roman" w:cs="Times New Roman"/>
          <w:sz w:val="22"/>
        </w:rPr>
        <w:t xml:space="preserve"> образовании в Российской Федерации»</w:t>
      </w:r>
    </w:p>
    <w:p w:rsidR="0087369E" w:rsidRDefault="0087369E" w:rsidP="0087369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2. Постановлением Главного государственного санитарного врача Российской Федерации от 28.01.2021 года № 2 «Об утверждении СанПиН»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87369E" w:rsidRDefault="0087369E" w:rsidP="0087369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3. Уставом МБДОУ.</w:t>
      </w:r>
    </w:p>
    <w:p w:rsidR="0087369E" w:rsidRDefault="0087369E" w:rsidP="0087369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Режим работы </w:t>
      </w:r>
      <w:proofErr w:type="gramStart"/>
      <w:r>
        <w:rPr>
          <w:rFonts w:ascii="Times New Roman" w:hAnsi="Times New Roman" w:cs="Times New Roman"/>
          <w:sz w:val="22"/>
        </w:rPr>
        <w:t>учреждения  10</w:t>
      </w:r>
      <w:proofErr w:type="gramEnd"/>
      <w:r>
        <w:rPr>
          <w:rFonts w:ascii="Times New Roman" w:hAnsi="Times New Roman" w:cs="Times New Roman"/>
          <w:sz w:val="22"/>
        </w:rPr>
        <w:t>,5 часов в день с 6.30 до 17.00 часов:</w:t>
      </w:r>
    </w:p>
    <w:p w:rsidR="0087369E" w:rsidRDefault="0087369E" w:rsidP="0087369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Продолжительность рабочей недели: пятидневная рабочая неделя: понедельник-пятница.</w:t>
      </w:r>
    </w:p>
    <w:p w:rsidR="0087369E" w:rsidRDefault="0087369E" w:rsidP="0087369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Выходные дни: суббота, воскресенье и праздничные дни.</w:t>
      </w:r>
    </w:p>
    <w:p w:rsidR="0087369E" w:rsidRDefault="0087369E" w:rsidP="0087369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В Муниципальном бюджетном дошкольном образовательном учреждении детский сад «</w:t>
      </w:r>
      <w:proofErr w:type="spellStart"/>
      <w:r>
        <w:rPr>
          <w:rFonts w:ascii="Times New Roman" w:hAnsi="Times New Roman" w:cs="Times New Roman"/>
          <w:sz w:val="22"/>
        </w:rPr>
        <w:t>Аккош</w:t>
      </w:r>
      <w:proofErr w:type="spellEnd"/>
      <w:r>
        <w:rPr>
          <w:rFonts w:ascii="Times New Roman" w:hAnsi="Times New Roman" w:cs="Times New Roman"/>
          <w:sz w:val="22"/>
        </w:rPr>
        <w:t xml:space="preserve">» </w:t>
      </w:r>
      <w:proofErr w:type="spellStart"/>
      <w:r>
        <w:rPr>
          <w:rFonts w:ascii="Times New Roman" w:hAnsi="Times New Roman" w:cs="Times New Roman"/>
          <w:sz w:val="22"/>
        </w:rPr>
        <w:t>с.Дым-Тамак</w:t>
      </w:r>
      <w:proofErr w:type="spellEnd"/>
      <w:r>
        <w:rPr>
          <w:rFonts w:ascii="Times New Roman" w:hAnsi="Times New Roman" w:cs="Times New Roman"/>
          <w:sz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</w:rPr>
        <w:t>Ютазинского</w:t>
      </w:r>
      <w:proofErr w:type="spellEnd"/>
      <w:r>
        <w:rPr>
          <w:rFonts w:ascii="Times New Roman" w:hAnsi="Times New Roman" w:cs="Times New Roman"/>
          <w:sz w:val="22"/>
        </w:rPr>
        <w:t xml:space="preserve"> муниципального района Республики Татарстан учебный год начинается с 01 сентября 2023 года.</w:t>
      </w:r>
    </w:p>
    <w:p w:rsidR="0087369E" w:rsidRDefault="0087369E" w:rsidP="0087369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Учебный год содержит 38 недель.</w:t>
      </w:r>
    </w:p>
    <w:p w:rsidR="0087369E" w:rsidRDefault="0087369E" w:rsidP="0087369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Учебный год в МБДОУ заканчивается 31 мая 2024 года.</w:t>
      </w:r>
    </w:p>
    <w:p w:rsidR="0087369E" w:rsidRDefault="0087369E" w:rsidP="0087369E">
      <w:pPr>
        <w:rPr>
          <w:rFonts w:ascii="Times New Roman" w:hAnsi="Times New Roman" w:cs="Times New Roman"/>
          <w:sz w:val="22"/>
        </w:rPr>
      </w:pPr>
    </w:p>
    <w:p w:rsidR="0087369E" w:rsidRDefault="0087369E" w:rsidP="0087369E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            Количество организованной образовательной деятельности в неделю. 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3609"/>
        <w:gridCol w:w="3129"/>
        <w:gridCol w:w="2833"/>
      </w:tblGrid>
      <w:tr w:rsidR="0087369E" w:rsidTr="0087369E">
        <w:trPr>
          <w:trHeight w:val="553"/>
        </w:trPr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Наименование подгруппы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Возраст детей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Количество ООД в неделю</w:t>
            </w:r>
          </w:p>
        </w:tc>
      </w:tr>
      <w:tr w:rsidR="0087369E" w:rsidTr="0087369E"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Вторая подгруппа детей раннего возраста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1-2 года 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 (игры-занятия)</w:t>
            </w:r>
          </w:p>
        </w:tc>
      </w:tr>
      <w:tr w:rsidR="0087369E" w:rsidTr="0087369E"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Первая младшая подгруппа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2-3 года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</w:t>
            </w:r>
          </w:p>
        </w:tc>
      </w:tr>
      <w:tr w:rsidR="0087369E" w:rsidTr="0087369E"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Вторая младшая подгруппа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3-4 года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11</w:t>
            </w:r>
          </w:p>
        </w:tc>
      </w:tr>
      <w:tr w:rsidR="0087369E" w:rsidTr="0087369E"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Средняя подгруппа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4-5 лет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11</w:t>
            </w:r>
          </w:p>
        </w:tc>
      </w:tr>
      <w:tr w:rsidR="0087369E" w:rsidTr="0087369E"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Старшая подгруппа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5-6 лет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15</w:t>
            </w:r>
          </w:p>
        </w:tc>
      </w:tr>
      <w:tr w:rsidR="0087369E" w:rsidTr="0087369E"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Подготовительная подгруппа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6-7 лет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17</w:t>
            </w:r>
          </w:p>
        </w:tc>
      </w:tr>
    </w:tbl>
    <w:p w:rsidR="0087369E" w:rsidRDefault="0087369E" w:rsidP="0087369E">
      <w:pPr>
        <w:rPr>
          <w:rFonts w:ascii="Times New Roman" w:hAnsi="Times New Roman" w:cs="Times New Roman"/>
          <w:b/>
          <w:sz w:val="22"/>
        </w:rPr>
      </w:pPr>
    </w:p>
    <w:p w:rsidR="0087369E" w:rsidRDefault="0087369E" w:rsidP="0087369E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          </w:t>
      </w:r>
    </w:p>
    <w:p w:rsidR="0087369E" w:rsidRDefault="0087369E" w:rsidP="0087369E">
      <w:pPr>
        <w:rPr>
          <w:rFonts w:ascii="Times New Roman" w:hAnsi="Times New Roman" w:cs="Times New Roman"/>
          <w:b/>
          <w:sz w:val="22"/>
        </w:rPr>
      </w:pPr>
    </w:p>
    <w:p w:rsidR="0087369E" w:rsidRDefault="0087369E" w:rsidP="0087369E">
      <w:pPr>
        <w:rPr>
          <w:rFonts w:ascii="Times New Roman" w:hAnsi="Times New Roman" w:cs="Times New Roman"/>
          <w:b/>
          <w:sz w:val="22"/>
        </w:rPr>
      </w:pPr>
    </w:p>
    <w:p w:rsidR="0087369E" w:rsidRDefault="0087369E" w:rsidP="0087369E">
      <w:pPr>
        <w:rPr>
          <w:rFonts w:ascii="Times New Roman" w:hAnsi="Times New Roman" w:cs="Times New Roman"/>
          <w:b/>
          <w:sz w:val="22"/>
        </w:rPr>
      </w:pPr>
    </w:p>
    <w:p w:rsidR="0087369E" w:rsidRDefault="0087369E" w:rsidP="0087369E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          </w:t>
      </w:r>
    </w:p>
    <w:p w:rsidR="0087369E" w:rsidRDefault="0087369E" w:rsidP="0087369E">
      <w:pPr>
        <w:rPr>
          <w:rFonts w:ascii="Times New Roman" w:hAnsi="Times New Roman" w:cs="Times New Roman"/>
          <w:b/>
          <w:sz w:val="22"/>
        </w:rPr>
      </w:pPr>
    </w:p>
    <w:p w:rsidR="0087369E" w:rsidRDefault="0087369E" w:rsidP="0087369E">
      <w:pPr>
        <w:rPr>
          <w:rFonts w:ascii="Times New Roman" w:hAnsi="Times New Roman" w:cs="Times New Roman"/>
          <w:b/>
          <w:sz w:val="22"/>
        </w:rPr>
      </w:pPr>
    </w:p>
    <w:p w:rsidR="0087369E" w:rsidRDefault="0087369E" w:rsidP="0087369E">
      <w:pPr>
        <w:rPr>
          <w:rFonts w:ascii="Times New Roman" w:hAnsi="Times New Roman" w:cs="Times New Roman"/>
          <w:b/>
          <w:sz w:val="22"/>
        </w:rPr>
      </w:pPr>
    </w:p>
    <w:p w:rsidR="0087369E" w:rsidRDefault="0087369E" w:rsidP="0087369E">
      <w:pPr>
        <w:rPr>
          <w:rFonts w:ascii="Times New Roman" w:hAnsi="Times New Roman" w:cs="Times New Roman"/>
          <w:b/>
          <w:sz w:val="22"/>
        </w:rPr>
      </w:pPr>
    </w:p>
    <w:p w:rsidR="0087369E" w:rsidRDefault="0087369E" w:rsidP="0087369E">
      <w:pPr>
        <w:jc w:val="center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lastRenderedPageBreak/>
        <w:t>Регламентирование организованной образовательной деятельности.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3271"/>
        <w:gridCol w:w="2203"/>
        <w:gridCol w:w="1973"/>
        <w:gridCol w:w="2283"/>
      </w:tblGrid>
      <w:tr w:rsidR="0087369E" w:rsidTr="0087369E"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Наименование подгруппы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Регламентирование организованной образовательной деятельности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Перерыв между организованной образовательной деятельностью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Объем нагрузки организованной образовательной деятельности в неделю</w:t>
            </w:r>
          </w:p>
        </w:tc>
      </w:tr>
      <w:tr w:rsidR="0087369E" w:rsidTr="0087369E"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Вторая подгруппа детей раннего возраста (игр-занятий)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 минут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 час 20 минут</w:t>
            </w:r>
          </w:p>
        </w:tc>
      </w:tr>
      <w:tr w:rsidR="0087369E" w:rsidTr="0087369E"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Первая младшая подгруппа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 час 40 минут</w:t>
            </w:r>
          </w:p>
        </w:tc>
      </w:tr>
      <w:tr w:rsidR="0087369E" w:rsidTr="0087369E"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Вторая младшая подгруппа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15 минут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 часа 45 минут</w:t>
            </w:r>
          </w:p>
        </w:tc>
      </w:tr>
      <w:tr w:rsidR="0087369E" w:rsidTr="0087369E"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Средняя подгруппа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20 минут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 часа</w:t>
            </w:r>
          </w:p>
        </w:tc>
      </w:tr>
      <w:tr w:rsidR="0087369E" w:rsidTr="0087369E"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Старшая подгруппа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25 минут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 часов 15 минут</w:t>
            </w:r>
          </w:p>
        </w:tc>
      </w:tr>
      <w:tr w:rsidR="0087369E" w:rsidTr="0087369E"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Подготовительная подгруппа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30 минут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 часов 30 минут</w:t>
            </w:r>
          </w:p>
        </w:tc>
      </w:tr>
    </w:tbl>
    <w:p w:rsidR="0087369E" w:rsidRDefault="0087369E" w:rsidP="0087369E">
      <w:pPr>
        <w:rPr>
          <w:rFonts w:ascii="Times New Roman" w:hAnsi="Times New Roman" w:cs="Times New Roman"/>
          <w:b/>
          <w:sz w:val="22"/>
        </w:rPr>
      </w:pPr>
    </w:p>
    <w:p w:rsidR="0087369E" w:rsidRDefault="0087369E" w:rsidP="0087369E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                      Режим организованной образовательной деятельности:</w:t>
      </w:r>
    </w:p>
    <w:p w:rsidR="0087369E" w:rsidRDefault="0087369E" w:rsidP="0087369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Начало организованной образовательной деятельности - согласно сетке организованной образовательной деятельности:</w:t>
      </w:r>
    </w:p>
    <w:p w:rsidR="0087369E" w:rsidRDefault="0087369E" w:rsidP="0087369E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              Регламентирование образовательного процесса на учебный год.</w:t>
      </w:r>
    </w:p>
    <w:p w:rsidR="0087369E" w:rsidRDefault="0087369E" w:rsidP="0087369E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sz w:val="22"/>
        </w:rPr>
        <w:t>1.</w:t>
      </w:r>
      <w:r>
        <w:rPr>
          <w:rFonts w:ascii="Times New Roman" w:hAnsi="Times New Roman" w:cs="Times New Roman"/>
          <w:b/>
          <w:sz w:val="22"/>
        </w:rPr>
        <w:t>Учебный год делиться на полугодия: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87369E" w:rsidTr="0087369E">
        <w:tc>
          <w:tcPr>
            <w:tcW w:w="2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69E" w:rsidRDefault="0087369E">
            <w:pPr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Дата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Продолжительность количество учебных недель</w:t>
            </w:r>
          </w:p>
        </w:tc>
      </w:tr>
      <w:tr w:rsidR="0087369E" w:rsidTr="0087369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369E" w:rsidRDefault="0087369E">
            <w:pPr>
              <w:spacing w:after="0" w:line="24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Начало полугодия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Окончание полугодия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369E" w:rsidRDefault="0087369E">
            <w:pPr>
              <w:spacing w:after="0" w:line="24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87369E" w:rsidTr="0087369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1 полугодие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01.09.2023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30.12.2023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17</w:t>
            </w:r>
          </w:p>
        </w:tc>
      </w:tr>
      <w:tr w:rsidR="0087369E" w:rsidTr="0087369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2 полугодие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10.01.2024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31.05.2024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9E" w:rsidRDefault="0087369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21</w:t>
            </w:r>
          </w:p>
        </w:tc>
      </w:tr>
    </w:tbl>
    <w:p w:rsidR="0087369E" w:rsidRDefault="0087369E" w:rsidP="0087369E">
      <w:pPr>
        <w:rPr>
          <w:rFonts w:ascii="Times New Roman" w:hAnsi="Times New Roman" w:cs="Times New Roman"/>
          <w:sz w:val="22"/>
        </w:rPr>
      </w:pPr>
    </w:p>
    <w:p w:rsidR="0087369E" w:rsidRDefault="0087369E" w:rsidP="0087369E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sz w:val="22"/>
        </w:rPr>
        <w:t>2.</w:t>
      </w:r>
      <w:r>
        <w:rPr>
          <w:rFonts w:ascii="Times New Roman" w:hAnsi="Times New Roman" w:cs="Times New Roman"/>
          <w:b/>
          <w:sz w:val="22"/>
        </w:rPr>
        <w:t>Проведение мониторинга уровня освоения программы детьми.</w:t>
      </w:r>
    </w:p>
    <w:p w:rsidR="0087369E" w:rsidRDefault="0087369E" w:rsidP="0087369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Две недели в сентябре и в мае отводиться на диагностическое обследование детей, согласно годовому плану работы МБДОУ и образовательной программе ДОУ, с целью выявления индивидуальных возможностей каждого воспитанника по различным видам деятельности. Мониторинг уровня освоения программы проводиться без прекращения образовательного процесса.</w:t>
      </w:r>
    </w:p>
    <w:p w:rsidR="0087369E" w:rsidRDefault="0087369E" w:rsidP="0087369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В летний период согласно утвержденному </w:t>
      </w:r>
      <w:proofErr w:type="gramStart"/>
      <w:r>
        <w:rPr>
          <w:rFonts w:ascii="Times New Roman" w:hAnsi="Times New Roman" w:cs="Times New Roman"/>
          <w:sz w:val="22"/>
        </w:rPr>
        <w:t>плану</w:t>
      </w:r>
      <w:proofErr w:type="gramEnd"/>
      <w:r>
        <w:rPr>
          <w:rFonts w:ascii="Times New Roman" w:hAnsi="Times New Roman" w:cs="Times New Roman"/>
          <w:sz w:val="22"/>
        </w:rPr>
        <w:t xml:space="preserve"> систематический и планомерно ведется оздоровительная работа с воспитанниками ДОУ, с учетом возрастных и индивидуальных особенностей детей; осуществляется организованная деятельность по физическому развитию. Проводиться знакомство с летними забавами, национальными праздниками, увеличивается продолжительность прогулок, осуществляется деятельность по художественно - эстетическому развитию детей. Для интеллектуального досуга - викторины, конкурсы.</w:t>
      </w:r>
    </w:p>
    <w:p w:rsidR="00784BA7" w:rsidRDefault="0087369E"/>
    <w:sectPr w:rsidR="00784BA7" w:rsidSect="008736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FCB"/>
    <w:rsid w:val="00315F66"/>
    <w:rsid w:val="0087369E"/>
    <w:rsid w:val="008E2FCB"/>
    <w:rsid w:val="00E63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82A18"/>
  <w15:chartTrackingRefBased/>
  <w15:docId w15:val="{23E65143-6F71-4F7D-8D9E-6759C5061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69E"/>
    <w:pPr>
      <w:spacing w:after="180" w:line="273" w:lineRule="auto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369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496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506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3</cp:revision>
  <dcterms:created xsi:type="dcterms:W3CDTF">2023-09-13T09:56:00Z</dcterms:created>
  <dcterms:modified xsi:type="dcterms:W3CDTF">2023-09-13T10:00:00Z</dcterms:modified>
</cp:coreProperties>
</file>